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80AC3" w14:textId="77777777" w:rsidR="00DC11C7" w:rsidRDefault="00DC11C7">
      <w:bookmarkStart w:id="0" w:name="_GoBack"/>
      <w:bookmarkEnd w:id="0"/>
    </w:p>
    <w:p w14:paraId="28BEA0FE" w14:textId="468F04E0" w:rsidR="00DC11C7" w:rsidRPr="00D07CC5" w:rsidRDefault="00A72BE1" w:rsidP="00960E82">
      <w:pPr>
        <w:rPr>
          <w:rFonts w:asciiTheme="majorHAnsi" w:hAnsiTheme="majorHAnsi" w:cstheme="majorHAnsi"/>
          <w:sz w:val="32"/>
          <w:szCs w:val="32"/>
        </w:rPr>
      </w:pPr>
      <w:r w:rsidRPr="00D07CC5">
        <w:rPr>
          <w:rFonts w:asciiTheme="majorHAnsi" w:hAnsiTheme="majorHAnsi" w:cstheme="majorHAnsi"/>
          <w:sz w:val="32"/>
          <w:szCs w:val="32"/>
        </w:rPr>
        <w:t>ALGEMENE VOORWAARDEN</w:t>
      </w:r>
      <w:r w:rsidR="00960E82" w:rsidRPr="00D07CC5">
        <w:rPr>
          <w:rFonts w:asciiTheme="majorHAnsi" w:hAnsiTheme="majorHAnsi" w:cstheme="majorHAnsi"/>
          <w:sz w:val="32"/>
          <w:szCs w:val="32"/>
        </w:rPr>
        <w:t xml:space="preserve"> </w:t>
      </w:r>
      <w:r w:rsidR="006E06D4" w:rsidRPr="00D07CC5">
        <w:rPr>
          <w:rFonts w:asciiTheme="majorHAnsi" w:hAnsiTheme="majorHAnsi" w:cstheme="majorHAnsi"/>
          <w:sz w:val="32"/>
          <w:szCs w:val="32"/>
        </w:rPr>
        <w:t>BIJ DE BEHANDELINGSOVEREENKOMST</w:t>
      </w:r>
    </w:p>
    <w:p w14:paraId="4020A9DB" w14:textId="77777777" w:rsidR="006E06D4" w:rsidRPr="007A0288" w:rsidRDefault="006E06D4" w:rsidP="00A72BE1">
      <w:pPr>
        <w:jc w:val="center"/>
        <w:rPr>
          <w:rFonts w:asciiTheme="majorHAnsi" w:hAnsiTheme="majorHAnsi"/>
          <w:sz w:val="20"/>
          <w:szCs w:val="20"/>
        </w:rPr>
      </w:pPr>
    </w:p>
    <w:p w14:paraId="63C900C6" w14:textId="1ED3F71A" w:rsidR="00756C8E" w:rsidRPr="00112DC2" w:rsidRDefault="00756C8E" w:rsidP="00756C8E">
      <w:pPr>
        <w:rPr>
          <w:rFonts w:asciiTheme="majorHAnsi" w:hAnsiTheme="majorHAnsi"/>
          <w:b/>
          <w:sz w:val="18"/>
          <w:szCs w:val="18"/>
        </w:rPr>
      </w:pPr>
      <w:r w:rsidRPr="00112DC2">
        <w:rPr>
          <w:rFonts w:asciiTheme="majorHAnsi" w:hAnsiTheme="majorHAnsi"/>
          <w:b/>
          <w:sz w:val="18"/>
          <w:szCs w:val="18"/>
        </w:rPr>
        <w:t>Algemeen</w:t>
      </w:r>
    </w:p>
    <w:p w14:paraId="58DFE976" w14:textId="74EC994C" w:rsidR="002A5505" w:rsidRPr="00112DC2" w:rsidRDefault="002A5505" w:rsidP="002A5505">
      <w:pPr>
        <w:pStyle w:val="Lijstalinea"/>
        <w:numPr>
          <w:ilvl w:val="0"/>
          <w:numId w:val="2"/>
        </w:numPr>
        <w:rPr>
          <w:rFonts w:asciiTheme="majorHAnsi" w:hAnsiTheme="majorHAnsi"/>
          <w:sz w:val="18"/>
          <w:szCs w:val="18"/>
        </w:rPr>
      </w:pPr>
      <w:r w:rsidRPr="00112DC2">
        <w:rPr>
          <w:rFonts w:asciiTheme="majorHAnsi" w:hAnsiTheme="majorHAnsi"/>
          <w:sz w:val="18"/>
          <w:szCs w:val="18"/>
        </w:rPr>
        <w:t xml:space="preserve">De </w:t>
      </w:r>
      <w:r w:rsidR="008B1CEF">
        <w:rPr>
          <w:rFonts w:asciiTheme="majorHAnsi" w:hAnsiTheme="majorHAnsi"/>
          <w:sz w:val="18"/>
          <w:szCs w:val="18"/>
        </w:rPr>
        <w:t>zorgverlener</w:t>
      </w:r>
      <w:r w:rsidRPr="00112DC2">
        <w:rPr>
          <w:rFonts w:asciiTheme="majorHAnsi" w:hAnsiTheme="majorHAnsi"/>
          <w:sz w:val="18"/>
          <w:szCs w:val="18"/>
        </w:rPr>
        <w:t xml:space="preserve"> zal zich naar kennis en kunde inzetten bij de begeleiding van de cliënt. Cliënt is bereid tijd en aandacht te besteden aan zijn/haar (veranderings</w:t>
      </w:r>
      <w:r w:rsidR="006A5B6C" w:rsidRPr="00112DC2">
        <w:rPr>
          <w:rFonts w:asciiTheme="majorHAnsi" w:hAnsiTheme="majorHAnsi"/>
          <w:sz w:val="18"/>
          <w:szCs w:val="18"/>
        </w:rPr>
        <w:t>-</w:t>
      </w:r>
      <w:r w:rsidRPr="00112DC2">
        <w:rPr>
          <w:rFonts w:asciiTheme="majorHAnsi" w:hAnsiTheme="majorHAnsi"/>
          <w:sz w:val="18"/>
          <w:szCs w:val="18"/>
        </w:rPr>
        <w:t>)proces.</w:t>
      </w:r>
    </w:p>
    <w:p w14:paraId="3D5EE50F" w14:textId="45344880" w:rsidR="002A5505" w:rsidRPr="00112DC2" w:rsidRDefault="008B1CEF" w:rsidP="002A5505">
      <w:pPr>
        <w:pStyle w:val="Lijstalinea"/>
        <w:numPr>
          <w:ilvl w:val="0"/>
          <w:numId w:val="2"/>
        </w:numPr>
        <w:rPr>
          <w:rFonts w:asciiTheme="majorHAnsi" w:hAnsiTheme="majorHAnsi"/>
          <w:sz w:val="18"/>
          <w:szCs w:val="18"/>
        </w:rPr>
      </w:pPr>
      <w:r>
        <w:rPr>
          <w:rFonts w:asciiTheme="majorHAnsi" w:hAnsiTheme="majorHAnsi"/>
          <w:sz w:val="18"/>
          <w:szCs w:val="18"/>
        </w:rPr>
        <w:t>Zorgverlener</w:t>
      </w:r>
      <w:r w:rsidR="006A5B6C" w:rsidRPr="00112DC2">
        <w:rPr>
          <w:rFonts w:asciiTheme="majorHAnsi" w:hAnsiTheme="majorHAnsi"/>
          <w:sz w:val="18"/>
          <w:szCs w:val="18"/>
        </w:rPr>
        <w:t xml:space="preserve"> en cliënt houden zich aan gemaakte afspraken.</w:t>
      </w:r>
    </w:p>
    <w:p w14:paraId="40210E3A" w14:textId="73107185" w:rsidR="006E06D4" w:rsidRPr="00112DC2" w:rsidRDefault="002A5505" w:rsidP="002A5505">
      <w:pPr>
        <w:pStyle w:val="Lijstalinea"/>
        <w:numPr>
          <w:ilvl w:val="0"/>
          <w:numId w:val="2"/>
        </w:numPr>
        <w:rPr>
          <w:rFonts w:asciiTheme="majorHAnsi" w:hAnsiTheme="majorHAnsi"/>
          <w:sz w:val="18"/>
          <w:szCs w:val="18"/>
        </w:rPr>
      </w:pPr>
      <w:r w:rsidRPr="00112DC2">
        <w:rPr>
          <w:rFonts w:asciiTheme="majorHAnsi" w:hAnsiTheme="majorHAnsi"/>
          <w:sz w:val="18"/>
          <w:szCs w:val="18"/>
        </w:rPr>
        <w:t>De behandeling/begeleiding heeft betrekking op de door de cliënt aangedragen hulpvraag/ het door de cliënt gestelde doel. Deze kunnen lopende het traject worden bijgesteld, gespecificeerd.</w:t>
      </w:r>
    </w:p>
    <w:p w14:paraId="3E6E27BC" w14:textId="28A7C9D1" w:rsidR="001B5983" w:rsidRPr="00112DC2" w:rsidRDefault="001B5983" w:rsidP="001B5983">
      <w:pPr>
        <w:pStyle w:val="Lijstalinea"/>
        <w:numPr>
          <w:ilvl w:val="0"/>
          <w:numId w:val="2"/>
        </w:numPr>
        <w:rPr>
          <w:rFonts w:asciiTheme="majorHAnsi" w:hAnsiTheme="majorHAnsi"/>
          <w:sz w:val="18"/>
          <w:szCs w:val="18"/>
        </w:rPr>
      </w:pPr>
      <w:r w:rsidRPr="00112DC2">
        <w:rPr>
          <w:rFonts w:asciiTheme="majorHAnsi" w:hAnsiTheme="majorHAnsi"/>
          <w:sz w:val="18"/>
          <w:szCs w:val="18"/>
        </w:rPr>
        <w:t>Cliënt geeft de zorgverlener naar beste weten inlichtingen en medewerking die deze redelijkerwijs voor het uitvoeren van de overeenkomst behoeft. Nadelige gevolgen die voortvloeien uit het achterhouden van bij cliënt bekende informatie (waaronder informatie in het dossier van de huisarts of andere zorgverlener) komen voor rekening van de cliënt.</w:t>
      </w:r>
    </w:p>
    <w:p w14:paraId="4D49B569" w14:textId="77777777" w:rsidR="005D63F5" w:rsidRPr="00112DC2" w:rsidRDefault="005D63F5" w:rsidP="005D63F5">
      <w:pPr>
        <w:rPr>
          <w:rFonts w:asciiTheme="majorHAnsi" w:hAnsiTheme="majorHAnsi"/>
          <w:sz w:val="18"/>
          <w:szCs w:val="18"/>
        </w:rPr>
      </w:pPr>
    </w:p>
    <w:p w14:paraId="440DBA92" w14:textId="224A7F3E" w:rsidR="005D63F5" w:rsidRPr="00112DC2" w:rsidRDefault="005D63F5" w:rsidP="005D63F5">
      <w:pPr>
        <w:rPr>
          <w:rFonts w:asciiTheme="majorHAnsi" w:hAnsiTheme="majorHAnsi"/>
          <w:b/>
          <w:sz w:val="18"/>
          <w:szCs w:val="18"/>
        </w:rPr>
      </w:pPr>
      <w:r w:rsidRPr="00112DC2">
        <w:rPr>
          <w:rFonts w:asciiTheme="majorHAnsi" w:hAnsiTheme="majorHAnsi"/>
          <w:b/>
          <w:sz w:val="18"/>
          <w:szCs w:val="18"/>
        </w:rPr>
        <w:t>Beëindiging overeenkomst</w:t>
      </w:r>
    </w:p>
    <w:p w14:paraId="238CDCF1" w14:textId="77777777" w:rsidR="005D63F5" w:rsidRPr="00112DC2" w:rsidRDefault="005D63F5" w:rsidP="005D63F5">
      <w:pPr>
        <w:pStyle w:val="Lijstalinea"/>
        <w:numPr>
          <w:ilvl w:val="0"/>
          <w:numId w:val="3"/>
        </w:numPr>
        <w:rPr>
          <w:rFonts w:asciiTheme="majorHAnsi" w:hAnsiTheme="majorHAnsi"/>
          <w:sz w:val="18"/>
          <w:szCs w:val="18"/>
        </w:rPr>
      </w:pPr>
      <w:r w:rsidRPr="00112DC2">
        <w:rPr>
          <w:rFonts w:asciiTheme="majorHAnsi" w:hAnsiTheme="majorHAnsi"/>
          <w:sz w:val="18"/>
          <w:szCs w:val="18"/>
        </w:rPr>
        <w:t>De overeenkomst wordt beëindigd indien:</w:t>
      </w:r>
    </w:p>
    <w:p w14:paraId="6E04C591" w14:textId="77777777" w:rsidR="005D63F5" w:rsidRPr="00112DC2" w:rsidRDefault="005D63F5" w:rsidP="005D63F5">
      <w:pPr>
        <w:pStyle w:val="Lijstalinea"/>
        <w:numPr>
          <w:ilvl w:val="1"/>
          <w:numId w:val="3"/>
        </w:numPr>
        <w:rPr>
          <w:rFonts w:asciiTheme="majorHAnsi" w:hAnsiTheme="majorHAnsi"/>
          <w:sz w:val="18"/>
          <w:szCs w:val="18"/>
        </w:rPr>
      </w:pPr>
      <w:proofErr w:type="gramStart"/>
      <w:r w:rsidRPr="00112DC2">
        <w:rPr>
          <w:rFonts w:asciiTheme="majorHAnsi" w:hAnsiTheme="majorHAnsi"/>
          <w:sz w:val="18"/>
          <w:szCs w:val="18"/>
        </w:rPr>
        <w:t>zorgverlener</w:t>
      </w:r>
      <w:proofErr w:type="gramEnd"/>
      <w:r w:rsidRPr="00112DC2">
        <w:rPr>
          <w:rFonts w:asciiTheme="majorHAnsi" w:hAnsiTheme="majorHAnsi"/>
          <w:sz w:val="18"/>
          <w:szCs w:val="18"/>
        </w:rPr>
        <w:t xml:space="preserve"> en cliënt in gezamenlijk overleg bepalen dat geen sessies meer nodig zijn;</w:t>
      </w:r>
    </w:p>
    <w:p w14:paraId="481C3879" w14:textId="15929185" w:rsidR="005D63F5" w:rsidRPr="00112DC2" w:rsidRDefault="005D63F5" w:rsidP="005D63F5">
      <w:pPr>
        <w:pStyle w:val="Lijstalinea"/>
        <w:numPr>
          <w:ilvl w:val="1"/>
          <w:numId w:val="3"/>
        </w:numPr>
        <w:rPr>
          <w:rFonts w:asciiTheme="majorHAnsi" w:hAnsiTheme="majorHAnsi"/>
          <w:sz w:val="18"/>
          <w:szCs w:val="18"/>
        </w:rPr>
      </w:pPr>
      <w:proofErr w:type="gramStart"/>
      <w:r w:rsidRPr="00112DC2">
        <w:rPr>
          <w:rFonts w:asciiTheme="majorHAnsi" w:hAnsiTheme="majorHAnsi"/>
          <w:sz w:val="18"/>
          <w:szCs w:val="18"/>
        </w:rPr>
        <w:t>cliënt</w:t>
      </w:r>
      <w:proofErr w:type="gramEnd"/>
      <w:r w:rsidRPr="00112DC2">
        <w:rPr>
          <w:rFonts w:asciiTheme="majorHAnsi" w:hAnsiTheme="majorHAnsi"/>
          <w:sz w:val="18"/>
          <w:szCs w:val="18"/>
        </w:rPr>
        <w:t xml:space="preserve"> aangeeft dat hij het traject wil beëindigen, dan wel;</w:t>
      </w:r>
    </w:p>
    <w:p w14:paraId="7DAF49E7" w14:textId="77777777" w:rsidR="005D63F5" w:rsidRPr="00112DC2" w:rsidRDefault="005D63F5" w:rsidP="005D63F5">
      <w:pPr>
        <w:pStyle w:val="Lijstalinea"/>
        <w:numPr>
          <w:ilvl w:val="1"/>
          <w:numId w:val="3"/>
        </w:numPr>
        <w:rPr>
          <w:rFonts w:asciiTheme="majorHAnsi" w:hAnsiTheme="majorHAnsi"/>
          <w:sz w:val="18"/>
          <w:szCs w:val="18"/>
        </w:rPr>
      </w:pPr>
      <w:proofErr w:type="gramStart"/>
      <w:r w:rsidRPr="00112DC2">
        <w:rPr>
          <w:rFonts w:asciiTheme="majorHAnsi" w:hAnsiTheme="majorHAnsi"/>
          <w:sz w:val="18"/>
          <w:szCs w:val="18"/>
        </w:rPr>
        <w:t>cliënt</w:t>
      </w:r>
      <w:proofErr w:type="gramEnd"/>
      <w:r w:rsidRPr="00112DC2">
        <w:rPr>
          <w:rFonts w:asciiTheme="majorHAnsi" w:hAnsiTheme="majorHAnsi"/>
          <w:sz w:val="18"/>
          <w:szCs w:val="18"/>
        </w:rPr>
        <w:t xml:space="preserve"> zich herhaaldelijk niet houdt aan de voorwaarden bij de behandelingsovereenkomst dan wel andere afspraken die hij/zij met de therapeut heeft gemaakt.</w:t>
      </w:r>
    </w:p>
    <w:p w14:paraId="1F0034B5" w14:textId="7743C7B9" w:rsidR="005D63F5" w:rsidRPr="00112DC2" w:rsidRDefault="005D63F5" w:rsidP="005D63F5">
      <w:pPr>
        <w:pStyle w:val="Lijstalinea"/>
        <w:numPr>
          <w:ilvl w:val="0"/>
          <w:numId w:val="3"/>
        </w:numPr>
        <w:rPr>
          <w:rFonts w:asciiTheme="majorHAnsi" w:hAnsiTheme="majorHAnsi"/>
          <w:sz w:val="18"/>
          <w:szCs w:val="18"/>
        </w:rPr>
      </w:pPr>
      <w:r w:rsidRPr="00112DC2">
        <w:rPr>
          <w:rFonts w:asciiTheme="majorHAnsi" w:hAnsiTheme="majorHAnsi"/>
          <w:sz w:val="18"/>
          <w:szCs w:val="18"/>
        </w:rPr>
        <w:t>De overeenkomst eindigt van rechtswege indien voor een periode van langer dan drie maanden geen afspraak is gemaakt voor een nieuwe sessie, tenzij uitdrukkelijk anders is afgesproken tussen cliënt en therapeut.</w:t>
      </w:r>
    </w:p>
    <w:p w14:paraId="23F55B4B" w14:textId="77777777" w:rsidR="006E06D4" w:rsidRPr="00112DC2" w:rsidRDefault="006E06D4" w:rsidP="006E06D4">
      <w:pPr>
        <w:rPr>
          <w:rFonts w:asciiTheme="majorHAnsi" w:hAnsiTheme="majorHAnsi"/>
          <w:sz w:val="18"/>
          <w:szCs w:val="18"/>
        </w:rPr>
      </w:pPr>
    </w:p>
    <w:p w14:paraId="16BC1D65" w14:textId="7C7A9FA7" w:rsidR="006E06D4" w:rsidRPr="00112DC2" w:rsidRDefault="008D6E3B" w:rsidP="006E06D4">
      <w:pPr>
        <w:rPr>
          <w:rFonts w:asciiTheme="majorHAnsi" w:hAnsiTheme="majorHAnsi"/>
          <w:b/>
          <w:sz w:val="18"/>
          <w:szCs w:val="18"/>
        </w:rPr>
      </w:pPr>
      <w:r w:rsidRPr="00112DC2">
        <w:rPr>
          <w:rFonts w:asciiTheme="majorHAnsi" w:hAnsiTheme="majorHAnsi"/>
          <w:b/>
          <w:sz w:val="18"/>
          <w:szCs w:val="18"/>
        </w:rPr>
        <w:t>G</w:t>
      </w:r>
      <w:r w:rsidR="00756C8E" w:rsidRPr="00112DC2">
        <w:rPr>
          <w:rFonts w:asciiTheme="majorHAnsi" w:hAnsiTheme="majorHAnsi"/>
          <w:b/>
          <w:sz w:val="18"/>
          <w:szCs w:val="18"/>
        </w:rPr>
        <w:t>eheimhouding</w:t>
      </w:r>
    </w:p>
    <w:p w14:paraId="4CA9963C" w14:textId="1CF29544" w:rsidR="008D6E3B" w:rsidRPr="00112DC2" w:rsidRDefault="005D63F5" w:rsidP="008D6E3B">
      <w:pPr>
        <w:pStyle w:val="Lijstalinea"/>
        <w:numPr>
          <w:ilvl w:val="0"/>
          <w:numId w:val="5"/>
        </w:numPr>
        <w:rPr>
          <w:rFonts w:asciiTheme="majorHAnsi" w:hAnsiTheme="majorHAnsi"/>
          <w:sz w:val="18"/>
          <w:szCs w:val="18"/>
        </w:rPr>
      </w:pPr>
      <w:r w:rsidRPr="00112DC2">
        <w:rPr>
          <w:rFonts w:asciiTheme="majorHAnsi" w:hAnsiTheme="majorHAnsi"/>
          <w:sz w:val="18"/>
          <w:szCs w:val="18"/>
        </w:rPr>
        <w:t>De zorgverlener houdt zich aan de</w:t>
      </w:r>
      <w:r w:rsidR="00FE3191" w:rsidRPr="00112DC2">
        <w:rPr>
          <w:rFonts w:asciiTheme="majorHAnsi" w:hAnsiTheme="majorHAnsi"/>
          <w:sz w:val="18"/>
          <w:szCs w:val="18"/>
        </w:rPr>
        <w:t xml:space="preserve"> </w:t>
      </w:r>
      <w:r w:rsidRPr="00112DC2">
        <w:rPr>
          <w:rFonts w:asciiTheme="majorHAnsi" w:hAnsiTheme="majorHAnsi"/>
          <w:sz w:val="18"/>
          <w:szCs w:val="18"/>
        </w:rPr>
        <w:t>geheimhoudin</w:t>
      </w:r>
      <w:r w:rsidR="00FE3191" w:rsidRPr="00112DC2">
        <w:rPr>
          <w:rFonts w:asciiTheme="majorHAnsi" w:hAnsiTheme="majorHAnsi"/>
          <w:sz w:val="18"/>
          <w:szCs w:val="18"/>
        </w:rPr>
        <w:t>gsplicht (art. 7:457 BW), behoudens de in de wet en jurisprudentie genoemde uitzonderingen</w:t>
      </w:r>
      <w:r w:rsidR="0028775E" w:rsidRPr="00112DC2">
        <w:rPr>
          <w:rFonts w:asciiTheme="majorHAnsi" w:hAnsiTheme="majorHAnsi"/>
          <w:sz w:val="18"/>
          <w:szCs w:val="18"/>
        </w:rPr>
        <w:t>, bijvoorbeeld toestemming van de cliënt om gegevens te delen</w:t>
      </w:r>
      <w:r w:rsidR="00FE3191" w:rsidRPr="00112DC2">
        <w:rPr>
          <w:rFonts w:asciiTheme="majorHAnsi" w:hAnsiTheme="majorHAnsi"/>
          <w:sz w:val="18"/>
          <w:szCs w:val="18"/>
        </w:rPr>
        <w:t>.</w:t>
      </w:r>
    </w:p>
    <w:p w14:paraId="074BB81E" w14:textId="20F54BD3" w:rsidR="008D6E3B" w:rsidRPr="00112DC2" w:rsidRDefault="008D6E3B" w:rsidP="008D6E3B">
      <w:pPr>
        <w:pStyle w:val="Lijstalinea"/>
        <w:numPr>
          <w:ilvl w:val="0"/>
          <w:numId w:val="5"/>
        </w:numPr>
        <w:rPr>
          <w:rFonts w:asciiTheme="majorHAnsi" w:hAnsiTheme="majorHAnsi"/>
          <w:sz w:val="18"/>
          <w:szCs w:val="18"/>
        </w:rPr>
      </w:pPr>
      <w:r w:rsidRPr="00112DC2">
        <w:rPr>
          <w:rFonts w:asciiTheme="majorHAnsi" w:hAnsiTheme="majorHAnsi"/>
          <w:sz w:val="18"/>
          <w:szCs w:val="18"/>
        </w:rPr>
        <w:t>Indien sprake is van ernstig dreigende schade voor de cliënt of diens omgeving, zal de zorgverlener contact opnemen met derden indien dit naar haar oordeel ter bescherming noodzakelijk is</w:t>
      </w:r>
    </w:p>
    <w:p w14:paraId="3AC25BF4" w14:textId="77777777" w:rsidR="000225B9" w:rsidRPr="00112DC2" w:rsidRDefault="000225B9" w:rsidP="000225B9">
      <w:pPr>
        <w:rPr>
          <w:rFonts w:asciiTheme="majorHAnsi" w:hAnsiTheme="majorHAnsi"/>
          <w:sz w:val="18"/>
          <w:szCs w:val="18"/>
        </w:rPr>
      </w:pPr>
    </w:p>
    <w:p w14:paraId="29FBF347" w14:textId="533B26A0" w:rsidR="005D63F5" w:rsidRPr="00112DC2" w:rsidRDefault="00112DC2" w:rsidP="006E06D4">
      <w:pPr>
        <w:rPr>
          <w:rFonts w:asciiTheme="majorHAnsi" w:hAnsiTheme="majorHAnsi"/>
          <w:b/>
          <w:sz w:val="18"/>
          <w:szCs w:val="18"/>
        </w:rPr>
      </w:pPr>
      <w:r>
        <w:rPr>
          <w:rFonts w:asciiTheme="majorHAnsi" w:hAnsiTheme="majorHAnsi"/>
          <w:b/>
          <w:sz w:val="18"/>
          <w:szCs w:val="18"/>
        </w:rPr>
        <w:t>Afmelden</w:t>
      </w:r>
      <w:r w:rsidR="00AD6809" w:rsidRPr="00112DC2">
        <w:rPr>
          <w:rFonts w:asciiTheme="majorHAnsi" w:hAnsiTheme="majorHAnsi"/>
          <w:b/>
          <w:sz w:val="18"/>
          <w:szCs w:val="18"/>
        </w:rPr>
        <w:t xml:space="preserve">, </w:t>
      </w:r>
      <w:r>
        <w:rPr>
          <w:rFonts w:asciiTheme="majorHAnsi" w:hAnsiTheme="majorHAnsi"/>
          <w:b/>
          <w:sz w:val="18"/>
          <w:szCs w:val="18"/>
        </w:rPr>
        <w:t>te laat komen</w:t>
      </w:r>
    </w:p>
    <w:p w14:paraId="7FD1D648" w14:textId="77777777" w:rsidR="00823F9B" w:rsidRPr="00112DC2" w:rsidRDefault="001B5983" w:rsidP="005D63F5">
      <w:pPr>
        <w:pStyle w:val="Lijstalinea"/>
        <w:numPr>
          <w:ilvl w:val="0"/>
          <w:numId w:val="4"/>
        </w:numPr>
        <w:rPr>
          <w:rFonts w:asciiTheme="majorHAnsi" w:hAnsiTheme="majorHAnsi"/>
          <w:sz w:val="18"/>
          <w:szCs w:val="18"/>
        </w:rPr>
      </w:pPr>
      <w:r w:rsidRPr="00112DC2">
        <w:rPr>
          <w:rFonts w:asciiTheme="majorHAnsi" w:hAnsiTheme="majorHAnsi"/>
          <w:sz w:val="18"/>
          <w:szCs w:val="18"/>
        </w:rPr>
        <w:t xml:space="preserve">Indien verhinderd, dient een afgesproken sessie 24 uur van </w:t>
      </w:r>
      <w:proofErr w:type="gramStart"/>
      <w:r w:rsidRPr="00112DC2">
        <w:rPr>
          <w:rFonts w:asciiTheme="majorHAnsi" w:hAnsiTheme="majorHAnsi"/>
          <w:sz w:val="18"/>
          <w:szCs w:val="18"/>
        </w:rPr>
        <w:t>te voren</w:t>
      </w:r>
      <w:proofErr w:type="gramEnd"/>
      <w:r w:rsidRPr="00112DC2">
        <w:rPr>
          <w:rFonts w:asciiTheme="majorHAnsi" w:hAnsiTheme="majorHAnsi"/>
          <w:sz w:val="18"/>
          <w:szCs w:val="18"/>
        </w:rPr>
        <w:t xml:space="preserve"> te worden afgemeld. </w:t>
      </w:r>
    </w:p>
    <w:p w14:paraId="604A6A56" w14:textId="06C8E6E2" w:rsidR="00112DC2" w:rsidRPr="00112DC2" w:rsidRDefault="00112DC2" w:rsidP="00112DC2">
      <w:pPr>
        <w:pStyle w:val="Lijstalinea"/>
        <w:numPr>
          <w:ilvl w:val="0"/>
          <w:numId w:val="4"/>
        </w:numPr>
        <w:rPr>
          <w:rFonts w:asciiTheme="majorHAnsi" w:hAnsiTheme="majorHAnsi"/>
          <w:sz w:val="18"/>
          <w:szCs w:val="18"/>
        </w:rPr>
      </w:pPr>
      <w:r w:rsidRPr="00112DC2">
        <w:rPr>
          <w:rFonts w:asciiTheme="majorHAnsi" w:hAnsiTheme="majorHAnsi"/>
          <w:sz w:val="18"/>
          <w:szCs w:val="18"/>
        </w:rPr>
        <w:t>De zorgverlener brengt de kosten van een gemiste sessie volledig in rekening wanneer cliënt zich niet tijdig heeft afgemeld.</w:t>
      </w:r>
    </w:p>
    <w:p w14:paraId="1996A6D4" w14:textId="1E98A04D" w:rsidR="00AD6809" w:rsidRDefault="00AD6809" w:rsidP="00C962FD">
      <w:pPr>
        <w:pStyle w:val="Lijstalinea"/>
        <w:numPr>
          <w:ilvl w:val="0"/>
          <w:numId w:val="4"/>
        </w:numPr>
        <w:rPr>
          <w:rFonts w:asciiTheme="majorHAnsi" w:hAnsiTheme="majorHAnsi"/>
          <w:sz w:val="18"/>
          <w:szCs w:val="18"/>
        </w:rPr>
      </w:pPr>
      <w:r w:rsidRPr="00112DC2">
        <w:rPr>
          <w:rFonts w:asciiTheme="majorHAnsi" w:hAnsiTheme="majorHAnsi"/>
          <w:sz w:val="18"/>
          <w:szCs w:val="18"/>
        </w:rPr>
        <w:t>Indien cliënt te laat op een afspraak verschijnt, zal de sessie alsnog plaatsvinden doch tot het tijdstip waarop deze volgens de oorspronkelijke afspraak zou eindigen.</w:t>
      </w:r>
    </w:p>
    <w:p w14:paraId="5041693B" w14:textId="6B2A129C" w:rsidR="00112DC2" w:rsidRDefault="00112DC2" w:rsidP="00112DC2">
      <w:pPr>
        <w:rPr>
          <w:rFonts w:asciiTheme="majorHAnsi" w:hAnsiTheme="majorHAnsi"/>
          <w:sz w:val="18"/>
          <w:szCs w:val="18"/>
        </w:rPr>
      </w:pPr>
    </w:p>
    <w:p w14:paraId="60AFB228" w14:textId="0050EF97" w:rsidR="00112DC2" w:rsidRPr="00112DC2" w:rsidRDefault="00112DC2" w:rsidP="00112DC2">
      <w:pPr>
        <w:rPr>
          <w:rFonts w:asciiTheme="majorHAnsi" w:hAnsiTheme="majorHAnsi"/>
          <w:b/>
          <w:sz w:val="18"/>
          <w:szCs w:val="18"/>
        </w:rPr>
      </w:pPr>
      <w:r w:rsidRPr="00112DC2">
        <w:rPr>
          <w:rFonts w:asciiTheme="majorHAnsi" w:hAnsiTheme="majorHAnsi"/>
          <w:b/>
          <w:sz w:val="18"/>
          <w:szCs w:val="18"/>
        </w:rPr>
        <w:t>Betaling</w:t>
      </w:r>
    </w:p>
    <w:p w14:paraId="5961E607" w14:textId="38F41BDB" w:rsidR="00823F9B" w:rsidRDefault="00112DC2" w:rsidP="00112DC2">
      <w:pPr>
        <w:pStyle w:val="Lijstalinea"/>
        <w:numPr>
          <w:ilvl w:val="0"/>
          <w:numId w:val="7"/>
        </w:numPr>
        <w:rPr>
          <w:rFonts w:asciiTheme="majorHAnsi" w:hAnsiTheme="majorHAnsi"/>
          <w:sz w:val="18"/>
          <w:szCs w:val="18"/>
        </w:rPr>
      </w:pPr>
      <w:r>
        <w:rPr>
          <w:rFonts w:asciiTheme="majorHAnsi" w:hAnsiTheme="majorHAnsi"/>
          <w:sz w:val="18"/>
          <w:szCs w:val="18"/>
        </w:rPr>
        <w:t>Cliënt betaalt de factuur binnen 14 dagen na datum van de factuur, zonder opschorting of verrekening.</w:t>
      </w:r>
    </w:p>
    <w:p w14:paraId="07DD62F3" w14:textId="135B4C78" w:rsidR="00112DC2" w:rsidRDefault="00112DC2" w:rsidP="00112DC2">
      <w:pPr>
        <w:pStyle w:val="Lijstalinea"/>
        <w:numPr>
          <w:ilvl w:val="0"/>
          <w:numId w:val="7"/>
        </w:numPr>
        <w:rPr>
          <w:rFonts w:asciiTheme="majorHAnsi" w:hAnsiTheme="majorHAnsi"/>
          <w:sz w:val="18"/>
          <w:szCs w:val="18"/>
        </w:rPr>
      </w:pPr>
      <w:r>
        <w:rPr>
          <w:rFonts w:asciiTheme="majorHAnsi" w:hAnsiTheme="majorHAnsi"/>
          <w:sz w:val="18"/>
          <w:szCs w:val="18"/>
        </w:rPr>
        <w:t>Indien cliënt het verschuldigde bedrag niet binnen 14 dagen na de factuurdatum heeft betaald, is cliënt volgens de wet in verzuim.</w:t>
      </w:r>
    </w:p>
    <w:p w14:paraId="30914DB1" w14:textId="6013A14E" w:rsidR="00112DC2" w:rsidRDefault="00112DC2" w:rsidP="00112DC2">
      <w:pPr>
        <w:pStyle w:val="Lijstalinea"/>
        <w:numPr>
          <w:ilvl w:val="0"/>
          <w:numId w:val="7"/>
        </w:numPr>
        <w:rPr>
          <w:rFonts w:asciiTheme="majorHAnsi" w:hAnsiTheme="majorHAnsi"/>
          <w:sz w:val="18"/>
          <w:szCs w:val="18"/>
        </w:rPr>
      </w:pPr>
      <w:r>
        <w:rPr>
          <w:rFonts w:asciiTheme="majorHAnsi" w:hAnsiTheme="majorHAnsi"/>
          <w:sz w:val="18"/>
          <w:szCs w:val="18"/>
        </w:rPr>
        <w:t>Bij niet-betaling binnen 14 dagen na de factuurdatum kan de zorgverlener cliënt een betalingsherinnering sturen.</w:t>
      </w:r>
    </w:p>
    <w:p w14:paraId="006B9B95" w14:textId="56E990B2" w:rsidR="00112DC2" w:rsidRDefault="00112DC2" w:rsidP="00112DC2">
      <w:pPr>
        <w:pStyle w:val="Lijstalinea"/>
        <w:numPr>
          <w:ilvl w:val="0"/>
          <w:numId w:val="7"/>
        </w:numPr>
        <w:rPr>
          <w:rFonts w:asciiTheme="majorHAnsi" w:hAnsiTheme="majorHAnsi"/>
          <w:sz w:val="18"/>
          <w:szCs w:val="18"/>
        </w:rPr>
      </w:pPr>
      <w:r>
        <w:rPr>
          <w:rFonts w:asciiTheme="majorHAnsi" w:hAnsiTheme="majorHAnsi"/>
          <w:sz w:val="18"/>
          <w:szCs w:val="18"/>
        </w:rPr>
        <w:t>Voldoet cliënt binnen 14 dagen na de datum van de betalingsherinnering niet aan zijn/haar betalingsverplichtingen, dan is de zorgverlener zonder nadere ingebrekestelling gerechtigd incassomaatregelen te treffen, dan wel door derden te laten uitvoeren.</w:t>
      </w:r>
    </w:p>
    <w:p w14:paraId="5960EB2F" w14:textId="7E67B77D" w:rsidR="00112DC2" w:rsidRDefault="00112DC2" w:rsidP="00112DC2">
      <w:pPr>
        <w:pStyle w:val="Lijstalinea"/>
        <w:numPr>
          <w:ilvl w:val="0"/>
          <w:numId w:val="7"/>
        </w:numPr>
        <w:rPr>
          <w:rFonts w:asciiTheme="majorHAnsi" w:hAnsiTheme="majorHAnsi"/>
          <w:sz w:val="18"/>
          <w:szCs w:val="18"/>
        </w:rPr>
      </w:pPr>
      <w:r>
        <w:rPr>
          <w:rFonts w:asciiTheme="majorHAnsi" w:hAnsiTheme="majorHAnsi"/>
          <w:sz w:val="18"/>
          <w:szCs w:val="18"/>
        </w:rPr>
        <w:t>Alle buitengerechtelijke incassokosten verband houdende met de invordering van de g</w:t>
      </w:r>
      <w:r w:rsidR="0005339D">
        <w:rPr>
          <w:rFonts w:asciiTheme="majorHAnsi" w:hAnsiTheme="majorHAnsi"/>
          <w:sz w:val="18"/>
          <w:szCs w:val="18"/>
        </w:rPr>
        <w:t>efactureerde bedragen komen ten laste van cliënt.</w:t>
      </w:r>
    </w:p>
    <w:p w14:paraId="6BF739D5" w14:textId="26A14CEC" w:rsidR="0005339D" w:rsidRPr="00112DC2" w:rsidRDefault="0005339D" w:rsidP="00112DC2">
      <w:pPr>
        <w:pStyle w:val="Lijstalinea"/>
        <w:numPr>
          <w:ilvl w:val="0"/>
          <w:numId w:val="7"/>
        </w:numPr>
        <w:rPr>
          <w:rFonts w:asciiTheme="majorHAnsi" w:hAnsiTheme="majorHAnsi"/>
          <w:sz w:val="18"/>
          <w:szCs w:val="18"/>
        </w:rPr>
      </w:pPr>
      <w:r>
        <w:rPr>
          <w:rFonts w:asciiTheme="majorHAnsi" w:hAnsiTheme="majorHAnsi"/>
          <w:sz w:val="18"/>
          <w:szCs w:val="18"/>
        </w:rPr>
        <w:t>Bij betalingsachterstand is de zorgverlener gerechtigd verdere behandeling op te schorten totdat cliënt aan zijn/haar betalingsverplichtingen heeft voldaan.</w:t>
      </w:r>
    </w:p>
    <w:p w14:paraId="26F87896" w14:textId="77777777" w:rsidR="00112DC2" w:rsidRPr="00112DC2" w:rsidRDefault="00112DC2" w:rsidP="00823F9B">
      <w:pPr>
        <w:rPr>
          <w:rFonts w:asciiTheme="majorHAnsi" w:hAnsiTheme="majorHAnsi"/>
          <w:sz w:val="18"/>
          <w:szCs w:val="18"/>
        </w:rPr>
      </w:pPr>
    </w:p>
    <w:p w14:paraId="3C6F8885" w14:textId="18152FA7" w:rsidR="00823F9B" w:rsidRPr="00112DC2" w:rsidRDefault="00823F9B" w:rsidP="00823F9B">
      <w:pPr>
        <w:rPr>
          <w:rFonts w:asciiTheme="majorHAnsi" w:hAnsiTheme="majorHAnsi"/>
          <w:b/>
          <w:sz w:val="18"/>
          <w:szCs w:val="18"/>
        </w:rPr>
      </w:pPr>
      <w:r w:rsidRPr="00112DC2">
        <w:rPr>
          <w:rFonts w:asciiTheme="majorHAnsi" w:hAnsiTheme="majorHAnsi"/>
          <w:b/>
          <w:sz w:val="18"/>
          <w:szCs w:val="18"/>
        </w:rPr>
        <w:t>Klachten</w:t>
      </w:r>
    </w:p>
    <w:p w14:paraId="44BB733E" w14:textId="7F1AF2C9" w:rsidR="00756C8E" w:rsidRPr="00112DC2" w:rsidRDefault="00823F9B" w:rsidP="00823F9B">
      <w:pPr>
        <w:pStyle w:val="Lijstalinea"/>
        <w:numPr>
          <w:ilvl w:val="0"/>
          <w:numId w:val="6"/>
        </w:numPr>
        <w:rPr>
          <w:rFonts w:asciiTheme="majorHAnsi" w:hAnsiTheme="majorHAnsi"/>
          <w:sz w:val="18"/>
          <w:szCs w:val="18"/>
        </w:rPr>
      </w:pPr>
      <w:r w:rsidRPr="00112DC2">
        <w:rPr>
          <w:rFonts w:asciiTheme="majorHAnsi" w:hAnsiTheme="majorHAnsi"/>
          <w:sz w:val="18"/>
          <w:szCs w:val="18"/>
        </w:rPr>
        <w:t>Indien cliënt een klacht heeft over de zorgverlener, zal hij/zij dit met de zorgverlener bespreken. De zorgverlener en cliënt zetten zich in om tot een voor beide bevredigende oplossing te komen.</w:t>
      </w:r>
    </w:p>
    <w:p w14:paraId="05DCB511" w14:textId="47E11044" w:rsidR="00823F9B" w:rsidRPr="00112DC2" w:rsidRDefault="00823F9B" w:rsidP="00823F9B">
      <w:pPr>
        <w:pStyle w:val="Lijstalinea"/>
        <w:numPr>
          <w:ilvl w:val="0"/>
          <w:numId w:val="6"/>
        </w:numPr>
        <w:rPr>
          <w:rFonts w:asciiTheme="majorHAnsi" w:hAnsiTheme="majorHAnsi"/>
          <w:sz w:val="18"/>
          <w:szCs w:val="18"/>
        </w:rPr>
      </w:pPr>
      <w:r w:rsidRPr="00112DC2">
        <w:rPr>
          <w:rFonts w:asciiTheme="majorHAnsi" w:hAnsiTheme="majorHAnsi"/>
          <w:sz w:val="18"/>
          <w:szCs w:val="18"/>
        </w:rPr>
        <w:t>Als lid van de Nederlandse Beroepsvereniging Voor Hypnotherapeuten (NBVH) valt KLAAR Integratieve psychotherapie Den Haag onder de klachtenregeling van de vereniging.</w:t>
      </w:r>
    </w:p>
    <w:sectPr w:rsidR="00823F9B" w:rsidRPr="00112DC2" w:rsidSect="00B87982">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6BE06" w14:textId="77777777" w:rsidR="000B1F29" w:rsidRDefault="000B1F29" w:rsidP="00495A3F">
      <w:r>
        <w:separator/>
      </w:r>
    </w:p>
  </w:endnote>
  <w:endnote w:type="continuationSeparator" w:id="0">
    <w:p w14:paraId="13504A8F" w14:textId="77777777" w:rsidR="000B1F29" w:rsidRDefault="000B1F29" w:rsidP="00495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GrHelvetica">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8FEC0" w14:textId="77777777" w:rsidR="00AD6809" w:rsidRDefault="00AD680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6BD0B" w14:textId="77777777" w:rsidR="00824C86" w:rsidRPr="00EB2E65" w:rsidRDefault="00824C86" w:rsidP="00824C86">
    <w:pPr>
      <w:rPr>
        <w:rFonts w:ascii="GrHelvetica" w:hAnsi="GrHelvetica"/>
        <w:color w:val="5D865E"/>
        <w:sz w:val="18"/>
        <w:szCs w:val="18"/>
      </w:rPr>
    </w:pPr>
    <w:r>
      <w:rPr>
        <w:rFonts w:ascii="GrHelvetica" w:hAnsi="GrHelvetica"/>
        <w:color w:val="5D865E"/>
        <w:sz w:val="18"/>
        <w:szCs w:val="18"/>
      </w:rPr>
      <w:t>AGB-code zorgverlener</w:t>
    </w:r>
    <w:r w:rsidRPr="00EB2E65">
      <w:rPr>
        <w:rFonts w:ascii="GrHelvetica" w:hAnsi="GrHelvetica"/>
        <w:color w:val="5D865E"/>
        <w:sz w:val="18"/>
        <w:szCs w:val="18"/>
      </w:rPr>
      <w:t xml:space="preserve"> 90104776</w:t>
    </w:r>
  </w:p>
  <w:p w14:paraId="0C2F5725" w14:textId="77777777" w:rsidR="00824C86" w:rsidRPr="00EB2E65" w:rsidRDefault="00824C86" w:rsidP="00824C86">
    <w:pPr>
      <w:rPr>
        <w:rFonts w:ascii="GrHelvetica" w:hAnsi="GrHelvetica"/>
        <w:color w:val="5D865E"/>
        <w:sz w:val="18"/>
        <w:szCs w:val="18"/>
      </w:rPr>
    </w:pPr>
    <w:r>
      <w:rPr>
        <w:rFonts w:ascii="GrHelvetica" w:hAnsi="GrHelvetica"/>
        <w:color w:val="5D865E"/>
        <w:sz w:val="18"/>
        <w:szCs w:val="18"/>
      </w:rPr>
      <w:t>AGB-code praktijk</w:t>
    </w:r>
    <w:r w:rsidRPr="00EB2E65">
      <w:rPr>
        <w:rFonts w:ascii="GrHelvetica" w:hAnsi="GrHelvetica"/>
        <w:color w:val="5D865E"/>
        <w:sz w:val="18"/>
        <w:szCs w:val="18"/>
      </w:rPr>
      <w:t xml:space="preserve"> 90064068i</w:t>
    </w:r>
  </w:p>
  <w:p w14:paraId="0F2EDB92" w14:textId="77777777" w:rsidR="00824C86" w:rsidRPr="00EB2E65" w:rsidRDefault="00824C86" w:rsidP="00824C86">
    <w:pPr>
      <w:rPr>
        <w:rFonts w:ascii="GrHelvetica" w:hAnsi="GrHelvetica"/>
        <w:color w:val="5D865E"/>
        <w:sz w:val="18"/>
        <w:szCs w:val="18"/>
      </w:rPr>
    </w:pPr>
    <w:r>
      <w:rPr>
        <w:rFonts w:ascii="GrHelvetica" w:hAnsi="GrHelvetica"/>
        <w:color w:val="5D865E"/>
        <w:sz w:val="18"/>
        <w:szCs w:val="18"/>
      </w:rPr>
      <w:t>NBVH registratienr.</w:t>
    </w:r>
    <w:r w:rsidRPr="00EB2E65">
      <w:rPr>
        <w:rFonts w:ascii="GrHelvetica" w:hAnsi="GrHelvetica"/>
        <w:color w:val="5D865E"/>
        <w:sz w:val="18"/>
        <w:szCs w:val="18"/>
      </w:rPr>
      <w:t>17028K</w:t>
    </w:r>
  </w:p>
  <w:p w14:paraId="13AA1B33" w14:textId="77777777" w:rsidR="00824C86" w:rsidRPr="00EB2E65" w:rsidRDefault="00824C86" w:rsidP="00824C86">
    <w:pPr>
      <w:rPr>
        <w:rFonts w:ascii="GrHelvetica" w:hAnsi="GrHelvetica"/>
        <w:color w:val="5D865E"/>
        <w:sz w:val="18"/>
        <w:szCs w:val="18"/>
      </w:rPr>
    </w:pPr>
    <w:r>
      <w:rPr>
        <w:rFonts w:ascii="GrHelvetica" w:hAnsi="GrHelvetica"/>
        <w:color w:val="5D865E"/>
        <w:sz w:val="18"/>
        <w:szCs w:val="18"/>
      </w:rPr>
      <w:t>RBCZ licentienr.</w:t>
    </w:r>
    <w:r w:rsidRPr="00EB2E65">
      <w:rPr>
        <w:rFonts w:ascii="GrHelvetica" w:hAnsi="GrHelvetica"/>
        <w:color w:val="5D865E"/>
        <w:sz w:val="18"/>
        <w:szCs w:val="18"/>
      </w:rPr>
      <w:t>180191R</w:t>
    </w:r>
  </w:p>
  <w:p w14:paraId="1A74183B" w14:textId="77777777" w:rsidR="00824C86" w:rsidRDefault="00824C8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6D4D2" w14:textId="77777777" w:rsidR="00AD6809" w:rsidRDefault="00AD68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E9C6B" w14:textId="77777777" w:rsidR="000B1F29" w:rsidRDefault="000B1F29" w:rsidP="00495A3F">
      <w:r>
        <w:separator/>
      </w:r>
    </w:p>
  </w:footnote>
  <w:footnote w:type="continuationSeparator" w:id="0">
    <w:p w14:paraId="529BE6C0" w14:textId="77777777" w:rsidR="000B1F29" w:rsidRDefault="000B1F29" w:rsidP="00495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4B985" w14:textId="77777777" w:rsidR="00AD6809" w:rsidRDefault="00AD680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39C3F" w14:textId="37479AA1" w:rsidR="000225B9" w:rsidRDefault="000225B9">
    <w:pPr>
      <w:pStyle w:val="Koptekst"/>
    </w:pPr>
    <w:r>
      <w:rPr>
        <w:rFonts w:asciiTheme="majorHAnsi" w:hAnsiTheme="majorHAnsi"/>
        <w:noProof/>
        <w:sz w:val="22"/>
        <w:szCs w:val="22"/>
        <w:lang w:val="en-US"/>
      </w:rPr>
      <mc:AlternateContent>
        <mc:Choice Requires="wps">
          <w:drawing>
            <wp:anchor distT="0" distB="0" distL="114300" distR="114300" simplePos="0" relativeHeight="251659264" behindDoc="0" locked="0" layoutInCell="1" allowOverlap="1" wp14:anchorId="271AA6E0" wp14:editId="02BE43F9">
              <wp:simplePos x="0" y="0"/>
              <wp:positionH relativeFrom="column">
                <wp:posOffset>-113179</wp:posOffset>
              </wp:positionH>
              <wp:positionV relativeFrom="paragraph">
                <wp:posOffset>13708</wp:posOffset>
              </wp:positionV>
              <wp:extent cx="2057400" cy="1223683"/>
              <wp:effectExtent l="0" t="0" r="0" b="0"/>
              <wp:wrapNone/>
              <wp:docPr id="1" name="Tekstvak 1"/>
              <wp:cNvGraphicFramePr/>
              <a:graphic xmlns:a="http://schemas.openxmlformats.org/drawingml/2006/main">
                <a:graphicData uri="http://schemas.microsoft.com/office/word/2010/wordprocessingShape">
                  <wps:wsp>
                    <wps:cNvSpPr txBox="1"/>
                    <wps:spPr>
                      <a:xfrm>
                        <a:off x="0" y="0"/>
                        <a:ext cx="2057400" cy="122368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F5F02E" w14:textId="77777777" w:rsidR="00057045" w:rsidRDefault="000225B9">
                          <w:pPr>
                            <w:rPr>
                              <w:rFonts w:ascii="GrHelvetica" w:hAnsi="GrHelvetica"/>
                              <w:color w:val="5D865E"/>
                              <w:sz w:val="18"/>
                              <w:szCs w:val="18"/>
                            </w:rPr>
                          </w:pPr>
                          <w:r w:rsidRPr="00EB2E65">
                            <w:rPr>
                              <w:rFonts w:ascii="GrHelvetica" w:hAnsi="GrHelvetica"/>
                              <w:color w:val="5D865E"/>
                              <w:sz w:val="18"/>
                              <w:szCs w:val="18"/>
                            </w:rPr>
                            <w:t xml:space="preserve">KLAAR </w:t>
                          </w:r>
                        </w:p>
                        <w:p w14:paraId="713F898B" w14:textId="35B3BBF7" w:rsidR="000225B9" w:rsidRPr="00EB2E65" w:rsidRDefault="000225B9">
                          <w:pPr>
                            <w:rPr>
                              <w:rFonts w:ascii="GrHelvetica" w:hAnsi="GrHelvetica"/>
                              <w:color w:val="5D865E"/>
                              <w:sz w:val="18"/>
                              <w:szCs w:val="18"/>
                            </w:rPr>
                          </w:pPr>
                          <w:r w:rsidRPr="00EB2E65">
                            <w:rPr>
                              <w:rFonts w:ascii="GrHelvetica" w:hAnsi="GrHelvetica"/>
                              <w:color w:val="5D865E"/>
                              <w:sz w:val="18"/>
                              <w:szCs w:val="18"/>
                            </w:rPr>
                            <w:t>Integratieve psychotherapie</w:t>
                          </w:r>
                          <w:r w:rsidR="00057045">
                            <w:rPr>
                              <w:rFonts w:ascii="GrHelvetica" w:hAnsi="GrHelvetica"/>
                              <w:color w:val="5D865E"/>
                              <w:sz w:val="18"/>
                              <w:szCs w:val="18"/>
                            </w:rPr>
                            <w:t xml:space="preserve"> Den Haag</w:t>
                          </w:r>
                        </w:p>
                        <w:p w14:paraId="73F48383" w14:textId="77777777" w:rsidR="00824C86" w:rsidRDefault="00824C86">
                          <w:pPr>
                            <w:rPr>
                              <w:rFonts w:ascii="GrHelvetica" w:hAnsi="GrHelvetica"/>
                              <w:color w:val="5D865E"/>
                              <w:sz w:val="18"/>
                              <w:szCs w:val="18"/>
                            </w:rPr>
                          </w:pPr>
                          <w:proofErr w:type="spellStart"/>
                          <w:r>
                            <w:rPr>
                              <w:rFonts w:ascii="GrHelvetica" w:hAnsi="GrHelvetica"/>
                              <w:color w:val="5D865E"/>
                              <w:sz w:val="18"/>
                              <w:szCs w:val="18"/>
                            </w:rPr>
                            <w:t>Ieplaan</w:t>
                          </w:r>
                          <w:proofErr w:type="spellEnd"/>
                          <w:r>
                            <w:rPr>
                              <w:rFonts w:ascii="GrHelvetica" w:hAnsi="GrHelvetica"/>
                              <w:color w:val="5D865E"/>
                              <w:sz w:val="18"/>
                              <w:szCs w:val="18"/>
                            </w:rPr>
                            <w:t xml:space="preserve"> 48</w:t>
                          </w:r>
                        </w:p>
                        <w:p w14:paraId="49CF7C3C" w14:textId="1AE57230" w:rsidR="000225B9" w:rsidRPr="00EB2E65" w:rsidRDefault="00824C86">
                          <w:pPr>
                            <w:rPr>
                              <w:rFonts w:ascii="GrHelvetica" w:hAnsi="GrHelvetica"/>
                              <w:color w:val="5D865E"/>
                              <w:sz w:val="18"/>
                              <w:szCs w:val="18"/>
                            </w:rPr>
                          </w:pPr>
                          <w:r>
                            <w:rPr>
                              <w:rFonts w:ascii="GrHelvetica" w:hAnsi="GrHelvetica"/>
                              <w:color w:val="5D865E"/>
                              <w:sz w:val="18"/>
                              <w:szCs w:val="18"/>
                            </w:rPr>
                            <w:t xml:space="preserve">2565 LN </w:t>
                          </w:r>
                          <w:r w:rsidR="000225B9" w:rsidRPr="00EB2E65">
                            <w:rPr>
                              <w:rFonts w:ascii="GrHelvetica" w:hAnsi="GrHelvetica"/>
                              <w:color w:val="5D865E"/>
                              <w:sz w:val="18"/>
                              <w:szCs w:val="18"/>
                            </w:rPr>
                            <w:t>Den Haag</w:t>
                          </w:r>
                        </w:p>
                        <w:p w14:paraId="589D5454" w14:textId="77777777" w:rsidR="00824C86" w:rsidRDefault="00824C86">
                          <w:pPr>
                            <w:rPr>
                              <w:rFonts w:ascii="GrHelvetica" w:hAnsi="GrHelvetica"/>
                              <w:color w:val="5D865E"/>
                              <w:sz w:val="18"/>
                              <w:szCs w:val="18"/>
                            </w:rPr>
                          </w:pPr>
                        </w:p>
                        <w:p w14:paraId="5935D612" w14:textId="6F80B08B" w:rsidR="000225B9" w:rsidRPr="00EB2E65" w:rsidRDefault="000225B9">
                          <w:pPr>
                            <w:rPr>
                              <w:rFonts w:ascii="GrHelvetica" w:hAnsi="GrHelvetica"/>
                              <w:color w:val="5D865E"/>
                              <w:sz w:val="18"/>
                              <w:szCs w:val="18"/>
                            </w:rPr>
                          </w:pPr>
                          <w:r w:rsidRPr="00EB2E65">
                            <w:rPr>
                              <w:rFonts w:ascii="GrHelvetica" w:hAnsi="GrHelvetica"/>
                              <w:color w:val="5D865E"/>
                              <w:sz w:val="18"/>
                              <w:szCs w:val="18"/>
                            </w:rPr>
                            <w:t>T 06-52372228</w:t>
                          </w:r>
                        </w:p>
                        <w:p w14:paraId="360817AA" w14:textId="3A9A735C" w:rsidR="000225B9" w:rsidRPr="00EB2E65" w:rsidRDefault="000B1F29">
                          <w:pPr>
                            <w:rPr>
                              <w:rFonts w:ascii="GrHelvetica" w:hAnsi="GrHelvetica"/>
                              <w:color w:val="5D865E"/>
                              <w:sz w:val="18"/>
                              <w:szCs w:val="18"/>
                            </w:rPr>
                          </w:pPr>
                          <w:hyperlink r:id="rId1" w:history="1">
                            <w:r w:rsidR="000225B9" w:rsidRPr="00EB2E65">
                              <w:rPr>
                                <w:rStyle w:val="Hyperlink"/>
                                <w:rFonts w:ascii="GrHelvetica" w:hAnsi="GrHelvetica"/>
                                <w:color w:val="5D865E"/>
                                <w:sz w:val="18"/>
                                <w:szCs w:val="18"/>
                                <w:u w:val="none"/>
                              </w:rPr>
                              <w:t>info@klaartherapie.nl</w:t>
                            </w:r>
                          </w:hyperlink>
                        </w:p>
                        <w:p w14:paraId="20A28491" w14:textId="33EFC5B5" w:rsidR="000225B9" w:rsidRDefault="000B1F29">
                          <w:pPr>
                            <w:rPr>
                              <w:rStyle w:val="Hyperlink"/>
                              <w:rFonts w:ascii="GrHelvetica" w:hAnsi="GrHelvetica"/>
                              <w:color w:val="5D865E"/>
                              <w:sz w:val="18"/>
                              <w:szCs w:val="18"/>
                              <w:u w:val="none"/>
                            </w:rPr>
                          </w:pPr>
                          <w:hyperlink r:id="rId2" w:history="1">
                            <w:r w:rsidR="000225B9" w:rsidRPr="00EB2E65">
                              <w:rPr>
                                <w:rStyle w:val="Hyperlink"/>
                                <w:rFonts w:ascii="GrHelvetica" w:hAnsi="GrHelvetica"/>
                                <w:color w:val="5D865E"/>
                                <w:sz w:val="18"/>
                                <w:szCs w:val="18"/>
                                <w:u w:val="none"/>
                              </w:rPr>
                              <w:t>www.klaartherapie.nl</w:t>
                            </w:r>
                          </w:hyperlink>
                        </w:p>
                        <w:p w14:paraId="50533ED8" w14:textId="77777777" w:rsidR="00824C86" w:rsidRDefault="00824C86">
                          <w:pPr>
                            <w:rPr>
                              <w:rStyle w:val="Hyperlink"/>
                              <w:rFonts w:ascii="GrHelvetica" w:hAnsi="GrHelvetica"/>
                              <w:color w:val="5D865E"/>
                              <w:sz w:val="18"/>
                              <w:szCs w:val="18"/>
                              <w:u w:val="none"/>
                            </w:rPr>
                          </w:pPr>
                        </w:p>
                        <w:p w14:paraId="249ECD85" w14:textId="77777777" w:rsidR="00824C86" w:rsidRPr="00EB2E65" w:rsidRDefault="00824C86">
                          <w:pPr>
                            <w:rPr>
                              <w:rFonts w:ascii="GrHelvetica" w:hAnsi="GrHelvetica"/>
                              <w:color w:val="5D865E"/>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AA6E0" id="_x0000_t202" coordsize="21600,21600" o:spt="202" path="m,l,21600r21600,l21600,xe">
              <v:stroke joinstyle="miter"/>
              <v:path gradientshapeok="t" o:connecttype="rect"/>
            </v:shapetype>
            <v:shape id="Tekstvak 1" o:spid="_x0000_s1026" type="#_x0000_t202" style="position:absolute;margin-left:-8.9pt;margin-top:1.1pt;width:162pt;height:9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" filled="f" stroked="f">
              <v:textbox>
                <w:txbxContent>
                  <w:p w14:paraId="77F5F02E" w14:textId="77777777" w:rsidR="00057045" w:rsidRDefault="000225B9">
                    <w:pPr>
                      <w:rPr>
                        <w:rFonts w:ascii="GrHelvetica" w:hAnsi="GrHelvetica"/>
                        <w:color w:val="5D865E"/>
                        <w:sz w:val="18"/>
                        <w:szCs w:val="18"/>
                      </w:rPr>
                    </w:pPr>
                    <w:r w:rsidRPr="00EB2E65">
                      <w:rPr>
                        <w:rFonts w:ascii="GrHelvetica" w:hAnsi="GrHelvetica"/>
                        <w:color w:val="5D865E"/>
                        <w:sz w:val="18"/>
                        <w:szCs w:val="18"/>
                      </w:rPr>
                      <w:t xml:space="preserve">KLAAR </w:t>
                    </w:r>
                  </w:p>
                  <w:p w14:paraId="713F898B" w14:textId="35B3BBF7" w:rsidR="000225B9" w:rsidRPr="00EB2E65" w:rsidRDefault="000225B9">
                    <w:pPr>
                      <w:rPr>
                        <w:rFonts w:ascii="GrHelvetica" w:hAnsi="GrHelvetica"/>
                        <w:color w:val="5D865E"/>
                        <w:sz w:val="18"/>
                        <w:szCs w:val="18"/>
                      </w:rPr>
                    </w:pPr>
                    <w:r w:rsidRPr="00EB2E65">
                      <w:rPr>
                        <w:rFonts w:ascii="GrHelvetica" w:hAnsi="GrHelvetica"/>
                        <w:color w:val="5D865E"/>
                        <w:sz w:val="18"/>
                        <w:szCs w:val="18"/>
                      </w:rPr>
                      <w:t>Integratieve psychotherapie</w:t>
                    </w:r>
                    <w:r w:rsidR="00057045">
                      <w:rPr>
                        <w:rFonts w:ascii="GrHelvetica" w:hAnsi="GrHelvetica"/>
                        <w:color w:val="5D865E"/>
                        <w:sz w:val="18"/>
                        <w:szCs w:val="18"/>
                      </w:rPr>
                      <w:t xml:space="preserve"> Den Haag</w:t>
                    </w:r>
                  </w:p>
                  <w:p w14:paraId="73F48383" w14:textId="77777777" w:rsidR="00824C86" w:rsidRDefault="00824C86">
                    <w:pPr>
                      <w:rPr>
                        <w:rFonts w:ascii="GrHelvetica" w:hAnsi="GrHelvetica"/>
                        <w:color w:val="5D865E"/>
                        <w:sz w:val="18"/>
                        <w:szCs w:val="18"/>
                      </w:rPr>
                    </w:pPr>
                    <w:proofErr w:type="spellStart"/>
                    <w:r>
                      <w:rPr>
                        <w:rFonts w:ascii="GrHelvetica" w:hAnsi="GrHelvetica"/>
                        <w:color w:val="5D865E"/>
                        <w:sz w:val="18"/>
                        <w:szCs w:val="18"/>
                      </w:rPr>
                      <w:t>Ieplaan</w:t>
                    </w:r>
                    <w:proofErr w:type="spellEnd"/>
                    <w:r>
                      <w:rPr>
                        <w:rFonts w:ascii="GrHelvetica" w:hAnsi="GrHelvetica"/>
                        <w:color w:val="5D865E"/>
                        <w:sz w:val="18"/>
                        <w:szCs w:val="18"/>
                      </w:rPr>
                      <w:t xml:space="preserve"> 48</w:t>
                    </w:r>
                  </w:p>
                  <w:p w14:paraId="49CF7C3C" w14:textId="1AE57230" w:rsidR="000225B9" w:rsidRPr="00EB2E65" w:rsidRDefault="00824C86">
                    <w:pPr>
                      <w:rPr>
                        <w:rFonts w:ascii="GrHelvetica" w:hAnsi="GrHelvetica"/>
                        <w:color w:val="5D865E"/>
                        <w:sz w:val="18"/>
                        <w:szCs w:val="18"/>
                      </w:rPr>
                    </w:pPr>
                    <w:r>
                      <w:rPr>
                        <w:rFonts w:ascii="GrHelvetica" w:hAnsi="GrHelvetica"/>
                        <w:color w:val="5D865E"/>
                        <w:sz w:val="18"/>
                        <w:szCs w:val="18"/>
                      </w:rPr>
                      <w:t xml:space="preserve">2565 LN </w:t>
                    </w:r>
                    <w:r w:rsidR="000225B9" w:rsidRPr="00EB2E65">
                      <w:rPr>
                        <w:rFonts w:ascii="GrHelvetica" w:hAnsi="GrHelvetica"/>
                        <w:color w:val="5D865E"/>
                        <w:sz w:val="18"/>
                        <w:szCs w:val="18"/>
                      </w:rPr>
                      <w:t>Den Haag</w:t>
                    </w:r>
                  </w:p>
                  <w:p w14:paraId="589D5454" w14:textId="77777777" w:rsidR="00824C86" w:rsidRDefault="00824C86">
                    <w:pPr>
                      <w:rPr>
                        <w:rFonts w:ascii="GrHelvetica" w:hAnsi="GrHelvetica"/>
                        <w:color w:val="5D865E"/>
                        <w:sz w:val="18"/>
                        <w:szCs w:val="18"/>
                      </w:rPr>
                    </w:pPr>
                  </w:p>
                  <w:p w14:paraId="5935D612" w14:textId="6F80B08B" w:rsidR="000225B9" w:rsidRPr="00EB2E65" w:rsidRDefault="000225B9">
                    <w:pPr>
                      <w:rPr>
                        <w:rFonts w:ascii="GrHelvetica" w:hAnsi="GrHelvetica"/>
                        <w:color w:val="5D865E"/>
                        <w:sz w:val="18"/>
                        <w:szCs w:val="18"/>
                      </w:rPr>
                    </w:pPr>
                    <w:r w:rsidRPr="00EB2E65">
                      <w:rPr>
                        <w:rFonts w:ascii="GrHelvetica" w:hAnsi="GrHelvetica"/>
                        <w:color w:val="5D865E"/>
                        <w:sz w:val="18"/>
                        <w:szCs w:val="18"/>
                      </w:rPr>
                      <w:t>T 06-52372228</w:t>
                    </w:r>
                  </w:p>
                  <w:p w14:paraId="360817AA" w14:textId="3A9A735C" w:rsidR="000225B9" w:rsidRPr="00EB2E65" w:rsidRDefault="006357B2">
                    <w:pPr>
                      <w:rPr>
                        <w:rFonts w:ascii="GrHelvetica" w:hAnsi="GrHelvetica"/>
                        <w:color w:val="5D865E"/>
                        <w:sz w:val="18"/>
                        <w:szCs w:val="18"/>
                      </w:rPr>
                    </w:pPr>
                    <w:hyperlink r:id="rId3" w:history="1">
                      <w:r w:rsidR="000225B9" w:rsidRPr="00EB2E65">
                        <w:rPr>
                          <w:rStyle w:val="Hyperlink"/>
                          <w:rFonts w:ascii="GrHelvetica" w:hAnsi="GrHelvetica"/>
                          <w:color w:val="5D865E"/>
                          <w:sz w:val="18"/>
                          <w:szCs w:val="18"/>
                          <w:u w:val="none"/>
                        </w:rPr>
                        <w:t>info@klaartherapie.nl</w:t>
                      </w:r>
                    </w:hyperlink>
                  </w:p>
                  <w:p w14:paraId="20A28491" w14:textId="33EFC5B5" w:rsidR="000225B9" w:rsidRDefault="006357B2">
                    <w:pPr>
                      <w:rPr>
                        <w:rStyle w:val="Hyperlink"/>
                        <w:rFonts w:ascii="GrHelvetica" w:hAnsi="GrHelvetica"/>
                        <w:color w:val="5D865E"/>
                        <w:sz w:val="18"/>
                        <w:szCs w:val="18"/>
                        <w:u w:val="none"/>
                      </w:rPr>
                    </w:pPr>
                    <w:hyperlink r:id="rId4" w:history="1">
                      <w:r w:rsidR="000225B9" w:rsidRPr="00EB2E65">
                        <w:rPr>
                          <w:rStyle w:val="Hyperlink"/>
                          <w:rFonts w:ascii="GrHelvetica" w:hAnsi="GrHelvetica"/>
                          <w:color w:val="5D865E"/>
                          <w:sz w:val="18"/>
                          <w:szCs w:val="18"/>
                          <w:u w:val="none"/>
                        </w:rPr>
                        <w:t>www.klaartherapie.nl</w:t>
                      </w:r>
                    </w:hyperlink>
                  </w:p>
                  <w:p w14:paraId="50533ED8" w14:textId="77777777" w:rsidR="00824C86" w:rsidRDefault="00824C86">
                    <w:pPr>
                      <w:rPr>
                        <w:rStyle w:val="Hyperlink"/>
                        <w:rFonts w:ascii="GrHelvetica" w:hAnsi="GrHelvetica"/>
                        <w:color w:val="5D865E"/>
                        <w:sz w:val="18"/>
                        <w:szCs w:val="18"/>
                        <w:u w:val="none"/>
                      </w:rPr>
                    </w:pPr>
                  </w:p>
                  <w:p w14:paraId="249ECD85" w14:textId="77777777" w:rsidR="00824C86" w:rsidRPr="00EB2E65" w:rsidRDefault="00824C86">
                    <w:pPr>
                      <w:rPr>
                        <w:rFonts w:ascii="GrHelvetica" w:hAnsi="GrHelvetica"/>
                        <w:color w:val="5D865E"/>
                        <w:sz w:val="18"/>
                        <w:szCs w:val="18"/>
                      </w:rPr>
                    </w:pPr>
                  </w:p>
                </w:txbxContent>
              </v:textbox>
            </v:shape>
          </w:pict>
        </mc:Fallback>
      </mc:AlternateContent>
    </w:r>
    <w:r>
      <w:tab/>
    </w:r>
    <w:r w:rsidR="00AD6809">
      <w:rPr>
        <w:noProof/>
      </w:rPr>
      <w:drawing>
        <wp:inline distT="0" distB="0" distL="0" distR="0" wp14:anchorId="5103E0DD" wp14:editId="30F51C9A">
          <wp:extent cx="1727200" cy="115487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kengebied-1@2x.png"/>
                  <pic:cNvPicPr/>
                </pic:nvPicPr>
                <pic:blipFill>
                  <a:blip r:embed="rId5"/>
                  <a:stretch>
                    <a:fillRect/>
                  </a:stretch>
                </pic:blipFill>
                <pic:spPr>
                  <a:xfrm>
                    <a:off x="0" y="0"/>
                    <a:ext cx="1738034" cy="11621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00907" w14:textId="77777777" w:rsidR="00AD6809" w:rsidRDefault="00AD68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23AD9"/>
    <w:multiLevelType w:val="hybridMultilevel"/>
    <w:tmpl w:val="A84CF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641B9"/>
    <w:multiLevelType w:val="hybridMultilevel"/>
    <w:tmpl w:val="3B4C33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E1384C"/>
    <w:multiLevelType w:val="hybridMultilevel"/>
    <w:tmpl w:val="B7805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40844"/>
    <w:multiLevelType w:val="hybridMultilevel"/>
    <w:tmpl w:val="754C7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E5872"/>
    <w:multiLevelType w:val="hybridMultilevel"/>
    <w:tmpl w:val="B7805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EB4C38"/>
    <w:multiLevelType w:val="hybridMultilevel"/>
    <w:tmpl w:val="8F74F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2B2168"/>
    <w:multiLevelType w:val="hybridMultilevel"/>
    <w:tmpl w:val="77D83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1C7"/>
    <w:rsid w:val="000225B9"/>
    <w:rsid w:val="0005339D"/>
    <w:rsid w:val="00057045"/>
    <w:rsid w:val="000B1F29"/>
    <w:rsid w:val="00112DC2"/>
    <w:rsid w:val="0013729B"/>
    <w:rsid w:val="0014734A"/>
    <w:rsid w:val="001B5983"/>
    <w:rsid w:val="001E27D3"/>
    <w:rsid w:val="00260D08"/>
    <w:rsid w:val="00270445"/>
    <w:rsid w:val="00275541"/>
    <w:rsid w:val="0028775E"/>
    <w:rsid w:val="002A5505"/>
    <w:rsid w:val="002C1E9A"/>
    <w:rsid w:val="002F72FF"/>
    <w:rsid w:val="00344D07"/>
    <w:rsid w:val="00425794"/>
    <w:rsid w:val="00495A3F"/>
    <w:rsid w:val="004A715C"/>
    <w:rsid w:val="005D63F5"/>
    <w:rsid w:val="005E066B"/>
    <w:rsid w:val="006357B2"/>
    <w:rsid w:val="006A5B6C"/>
    <w:rsid w:val="006E06D4"/>
    <w:rsid w:val="006E1048"/>
    <w:rsid w:val="00756C8E"/>
    <w:rsid w:val="007A0288"/>
    <w:rsid w:val="007B2120"/>
    <w:rsid w:val="00801BCF"/>
    <w:rsid w:val="00823F9B"/>
    <w:rsid w:val="00824C86"/>
    <w:rsid w:val="008B1CEF"/>
    <w:rsid w:val="008D6E3B"/>
    <w:rsid w:val="00960E82"/>
    <w:rsid w:val="00A44E5A"/>
    <w:rsid w:val="00A72BE1"/>
    <w:rsid w:val="00AD6809"/>
    <w:rsid w:val="00B670FB"/>
    <w:rsid w:val="00B87982"/>
    <w:rsid w:val="00C962FD"/>
    <w:rsid w:val="00D07CC5"/>
    <w:rsid w:val="00D17C9A"/>
    <w:rsid w:val="00DC11C7"/>
    <w:rsid w:val="00E51927"/>
    <w:rsid w:val="00E75DD2"/>
    <w:rsid w:val="00EB2E65"/>
    <w:rsid w:val="00FC0E6A"/>
    <w:rsid w:val="00FC7301"/>
    <w:rsid w:val="00FE319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16B840"/>
  <w14:defaultImageDpi w14:val="300"/>
  <w15:docId w15:val="{E803CA10-D33B-D14E-8801-F8624EA6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95A3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95A3F"/>
    <w:rPr>
      <w:rFonts w:ascii="Lucida Grande" w:hAnsi="Lucida Grande" w:cs="Lucida Grande"/>
      <w:sz w:val="18"/>
      <w:szCs w:val="18"/>
    </w:rPr>
  </w:style>
  <w:style w:type="paragraph" w:styleId="Koptekst">
    <w:name w:val="header"/>
    <w:basedOn w:val="Standaard"/>
    <w:link w:val="KoptekstChar"/>
    <w:uiPriority w:val="99"/>
    <w:unhideWhenUsed/>
    <w:rsid w:val="00495A3F"/>
    <w:pPr>
      <w:tabs>
        <w:tab w:val="center" w:pos="4536"/>
        <w:tab w:val="right" w:pos="9072"/>
      </w:tabs>
    </w:pPr>
  </w:style>
  <w:style w:type="character" w:customStyle="1" w:styleId="KoptekstChar">
    <w:name w:val="Koptekst Char"/>
    <w:basedOn w:val="Standaardalinea-lettertype"/>
    <w:link w:val="Koptekst"/>
    <w:uiPriority w:val="99"/>
    <w:rsid w:val="00495A3F"/>
  </w:style>
  <w:style w:type="paragraph" w:styleId="Voettekst">
    <w:name w:val="footer"/>
    <w:basedOn w:val="Standaard"/>
    <w:link w:val="VoettekstChar"/>
    <w:uiPriority w:val="99"/>
    <w:unhideWhenUsed/>
    <w:rsid w:val="00495A3F"/>
    <w:pPr>
      <w:tabs>
        <w:tab w:val="center" w:pos="4536"/>
        <w:tab w:val="right" w:pos="9072"/>
      </w:tabs>
    </w:pPr>
  </w:style>
  <w:style w:type="character" w:customStyle="1" w:styleId="VoettekstChar">
    <w:name w:val="Voettekst Char"/>
    <w:basedOn w:val="Standaardalinea-lettertype"/>
    <w:link w:val="Voettekst"/>
    <w:uiPriority w:val="99"/>
    <w:rsid w:val="00495A3F"/>
  </w:style>
  <w:style w:type="paragraph" w:styleId="Lijstalinea">
    <w:name w:val="List Paragraph"/>
    <w:basedOn w:val="Standaard"/>
    <w:uiPriority w:val="34"/>
    <w:qFormat/>
    <w:rsid w:val="002C1E9A"/>
    <w:pPr>
      <w:ind w:left="720"/>
      <w:contextualSpacing/>
    </w:pPr>
  </w:style>
  <w:style w:type="character" w:styleId="Hyperlink">
    <w:name w:val="Hyperlink"/>
    <w:basedOn w:val="Standaardalinea-lettertype"/>
    <w:uiPriority w:val="99"/>
    <w:unhideWhenUsed/>
    <w:rsid w:val="00425794"/>
    <w:rPr>
      <w:color w:val="0000FF" w:themeColor="hyperlink"/>
      <w:u w:val="single"/>
    </w:rPr>
  </w:style>
  <w:style w:type="character" w:styleId="GevolgdeHyperlink">
    <w:name w:val="FollowedHyperlink"/>
    <w:basedOn w:val="Standaardalinea-lettertype"/>
    <w:uiPriority w:val="99"/>
    <w:semiHidden/>
    <w:unhideWhenUsed/>
    <w:rsid w:val="00824C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info@klaartherapie.nl" TargetMode="External"/><Relationship Id="rId2" Type="http://schemas.openxmlformats.org/officeDocument/2006/relationships/hyperlink" Target="http://www.klaartherapie.nl" TargetMode="External"/><Relationship Id="rId1" Type="http://schemas.openxmlformats.org/officeDocument/2006/relationships/hyperlink" Target="mailto:info@klaartherapie.nl" TargetMode="External"/><Relationship Id="rId5" Type="http://schemas.openxmlformats.org/officeDocument/2006/relationships/image" Target="media/image1.png"/><Relationship Id="rId4" Type="http://schemas.openxmlformats.org/officeDocument/2006/relationships/hyperlink" Target="http://www.klaartherapie.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537</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van Dijk</dc:creator>
  <cp:keywords/>
  <dc:description/>
  <cp:lastModifiedBy>Claartje de Smit</cp:lastModifiedBy>
  <cp:revision>2</cp:revision>
  <cp:lastPrinted>2018-07-08T20:19:00Z</cp:lastPrinted>
  <dcterms:created xsi:type="dcterms:W3CDTF">2019-04-16T08:07:00Z</dcterms:created>
  <dcterms:modified xsi:type="dcterms:W3CDTF">2019-04-16T08:07:00Z</dcterms:modified>
</cp:coreProperties>
</file>